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82" w:rsidRPr="00310F57" w:rsidRDefault="00D22382" w:rsidP="00F452EA">
      <w:pPr>
        <w:pStyle w:val="Nagwek1"/>
        <w:spacing w:before="0"/>
        <w:jc w:val="both"/>
        <w:rPr>
          <w:rFonts w:ascii="HK Grotesk" w:hAnsi="HK Grotesk" w:cs="Calibri"/>
          <w:sz w:val="22"/>
          <w:szCs w:val="22"/>
        </w:rPr>
      </w:pPr>
    </w:p>
    <w:p w:rsidR="00D22382" w:rsidRPr="00310F57" w:rsidRDefault="00D22382" w:rsidP="00F452EA">
      <w:pPr>
        <w:pStyle w:val="Nagwek1"/>
        <w:spacing w:before="0"/>
        <w:jc w:val="center"/>
        <w:rPr>
          <w:rFonts w:ascii="HK Grotesk" w:hAnsi="HK Grotesk" w:cs="Calibri"/>
          <w:sz w:val="22"/>
          <w:szCs w:val="22"/>
        </w:rPr>
      </w:pPr>
      <w:r w:rsidRPr="00310F57">
        <w:rPr>
          <w:rFonts w:ascii="HK Grotesk" w:hAnsi="HK Grotesk" w:cs="Calibri"/>
          <w:sz w:val="22"/>
          <w:szCs w:val="22"/>
        </w:rPr>
        <w:t>Regulamin Warsztatów</w:t>
      </w:r>
    </w:p>
    <w:p w:rsidR="00D22382" w:rsidRPr="00310F57" w:rsidRDefault="00D22382" w:rsidP="00F452EA">
      <w:pPr>
        <w:pStyle w:val="Nagwek1"/>
        <w:spacing w:before="0"/>
        <w:jc w:val="center"/>
        <w:rPr>
          <w:rFonts w:ascii="HK Grotesk" w:hAnsi="HK Grotesk" w:cs="Calibri"/>
          <w:sz w:val="22"/>
          <w:szCs w:val="22"/>
        </w:rPr>
      </w:pPr>
      <w:r w:rsidRPr="00310F57">
        <w:rPr>
          <w:rFonts w:ascii="HK Grotesk" w:hAnsi="HK Grotesk" w:cs="Calibri"/>
          <w:sz w:val="22"/>
          <w:szCs w:val="22"/>
        </w:rPr>
        <w:t>organizowanych przez Bibliotekę Publiczną w Piasecznie</w:t>
      </w: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 xml:space="preserve">    </w:t>
      </w: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>I. Postanowienia ogólne</w:t>
      </w:r>
    </w:p>
    <w:p w:rsidR="00D22382" w:rsidRPr="00310F57" w:rsidRDefault="00123682" w:rsidP="00F452EA">
      <w:pPr>
        <w:pStyle w:val="Nagwek1"/>
        <w:keepLines/>
        <w:numPr>
          <w:ilvl w:val="0"/>
          <w:numId w:val="2"/>
        </w:numPr>
        <w:suppressAutoHyphens w:val="0"/>
        <w:spacing w:before="0" w:after="0"/>
        <w:jc w:val="both"/>
        <w:rPr>
          <w:rFonts w:ascii="HK Grotesk" w:hAnsi="HK Grotesk" w:cs="Calibri"/>
          <w:sz w:val="22"/>
          <w:szCs w:val="22"/>
        </w:rPr>
      </w:pPr>
      <w:r w:rsidRPr="00310F57">
        <w:rPr>
          <w:rFonts w:ascii="HK Grotesk" w:hAnsi="HK Grotesk" w:cs="Calibri"/>
          <w:b w:val="0"/>
          <w:sz w:val="22"/>
          <w:szCs w:val="22"/>
        </w:rPr>
        <w:t>Niniejszy R</w:t>
      </w:r>
      <w:r w:rsidR="00D22382" w:rsidRPr="00310F57">
        <w:rPr>
          <w:rFonts w:ascii="HK Grotesk" w:hAnsi="HK Grotesk" w:cs="Calibri"/>
          <w:b w:val="0"/>
          <w:sz w:val="22"/>
          <w:szCs w:val="22"/>
        </w:rPr>
        <w:t xml:space="preserve">egulamin określa zasady, zakres i warunki </w:t>
      </w:r>
      <w:r w:rsidRPr="00310F57">
        <w:rPr>
          <w:rFonts w:ascii="HK Grotesk" w:hAnsi="HK Grotesk" w:cs="Calibri"/>
          <w:b w:val="0"/>
          <w:sz w:val="22"/>
          <w:szCs w:val="22"/>
        </w:rPr>
        <w:t xml:space="preserve">przeprowadzania oraz uczestniczenia w Warsztatach. </w:t>
      </w:r>
      <w:r w:rsidR="00D22382" w:rsidRPr="00310F57">
        <w:rPr>
          <w:rFonts w:ascii="HK Grotesk" w:hAnsi="HK Grotesk" w:cs="Calibri"/>
          <w:sz w:val="22"/>
          <w:szCs w:val="22"/>
        </w:rPr>
        <w:t xml:space="preserve"> </w:t>
      </w:r>
    </w:p>
    <w:p w:rsidR="00D22382" w:rsidRPr="00310F57" w:rsidRDefault="00D22382" w:rsidP="00F45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Organizatorem jest Biblioteka Publiczna w Piasecznie z siedzibą przy ul. Jana</w:t>
      </w:r>
      <w:r w:rsidR="00123682" w:rsidRPr="00310F57">
        <w:rPr>
          <w:rFonts w:ascii="HK Grotesk" w:hAnsi="HK Grotesk" w:cs="Calibri"/>
        </w:rPr>
        <w:t xml:space="preserve"> Pawła II 55, 05-500 Piaseczno. </w:t>
      </w:r>
    </w:p>
    <w:p w:rsidR="00D22382" w:rsidRPr="00310F57" w:rsidRDefault="00D22382" w:rsidP="00F45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Miejscem realizacji Warsztatów jest </w:t>
      </w:r>
      <w:r w:rsidR="005A4DF3" w:rsidRPr="00310F57">
        <w:rPr>
          <w:rFonts w:ascii="HK Grotesk" w:hAnsi="HK Grotesk" w:cs="Calibri"/>
        </w:rPr>
        <w:t xml:space="preserve">filia Piaseczno-Centrum, ul. Szkolna 9, </w:t>
      </w:r>
      <w:r w:rsidR="00C65061" w:rsidRPr="00310F57">
        <w:rPr>
          <w:rFonts w:ascii="HK Grotesk" w:hAnsi="HK Grotesk" w:cs="Calibri"/>
        </w:rPr>
        <w:t xml:space="preserve">05-500 Piaseczno lub inne miejsce wyznaczone przez Organizatora. </w:t>
      </w:r>
    </w:p>
    <w:p w:rsidR="00D22382" w:rsidRPr="00310F57" w:rsidRDefault="00D22382" w:rsidP="00F45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Udział w Warsztatach jest całkowicie dobrowolny. Udział w warsztatach może być odpłatny, o czym Organizator zawiadomi Uczestników w ogłoszeniu dotyczących realizacji przedsięwzięcia.</w:t>
      </w:r>
    </w:p>
    <w:p w:rsidR="00D22382" w:rsidRPr="00310F57" w:rsidRDefault="00D22382" w:rsidP="00F45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Organizator zastrzega sobie prawo do ograniczenia liczby Uczestników na Warsztaty. Informacja </w:t>
      </w:r>
      <w:r w:rsidR="0008290A" w:rsidRPr="00310F57">
        <w:rPr>
          <w:rFonts w:ascii="HK Grotesk" w:hAnsi="HK Grotesk" w:cs="Calibri"/>
        </w:rPr>
        <w:br w:type="textWrapping" w:clear="all"/>
      </w:r>
      <w:r w:rsidRPr="00310F57">
        <w:rPr>
          <w:rFonts w:ascii="HK Grotesk" w:hAnsi="HK Grotesk" w:cs="Calibri"/>
        </w:rPr>
        <w:t>o konieczności zgłoszenia udziału pojawi się na stronie internetowej Organizatora www.biblioteka-piaseczno.pl oraz za pośrednictwem plakatów. Organizator określa zakres niezbędnych danych oraz wymagań formalnych wobec Uczestnika. Zgłoszenia niespełniające wymagań formalnych lub złożone po terminie nie będą rozpatrywane.</w:t>
      </w:r>
    </w:p>
    <w:p w:rsidR="00D22382" w:rsidRPr="00310F57" w:rsidRDefault="00D22382" w:rsidP="00F45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Przed wzięciem udziału w Warsztatach, Uczestnik powinien zapoznać się</w:t>
      </w:r>
      <w:r w:rsidR="0008290A" w:rsidRPr="00310F57">
        <w:rPr>
          <w:rFonts w:ascii="HK Grotesk" w:hAnsi="HK Grotesk" w:cs="Calibri"/>
        </w:rPr>
        <w:t xml:space="preserve"> </w:t>
      </w:r>
      <w:r w:rsidRPr="00310F57">
        <w:rPr>
          <w:rFonts w:ascii="HK Grotesk" w:hAnsi="HK Grotesk" w:cs="Calibri"/>
        </w:rPr>
        <w:t>z postanowieniami Regulaminu i zaakceptować jego treść. Skorzystanie z usługi oznacza zobowiązanie do przestrzegania postanowień Regulaminu.</w:t>
      </w: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 xml:space="preserve">II. Zasady uczestnictwa </w:t>
      </w:r>
    </w:p>
    <w:p w:rsidR="00D22382" w:rsidRPr="00310F57" w:rsidRDefault="00D22382" w:rsidP="00F452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Warsztaty są wydarzeniem: </w:t>
      </w:r>
    </w:p>
    <w:p w:rsidR="00D22382" w:rsidRPr="00310F57" w:rsidRDefault="00D22382" w:rsidP="00F452E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ograniczonym ze względu na liczbę uczestników,</w:t>
      </w:r>
    </w:p>
    <w:p w:rsidR="007837F0" w:rsidRPr="00310F57" w:rsidRDefault="007837F0" w:rsidP="00F452EA">
      <w:pPr>
        <w:pStyle w:val="Bezodstpw"/>
        <w:numPr>
          <w:ilvl w:val="1"/>
          <w:numId w:val="1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skierowanym do uczestników w konkretnym przedziale wiekowym.</w:t>
      </w:r>
    </w:p>
    <w:p w:rsidR="00DD1A95" w:rsidRPr="00310F57" w:rsidRDefault="00DD1A95" w:rsidP="00F452EA">
      <w:pPr>
        <w:pStyle w:val="NormalnyWeb"/>
        <w:numPr>
          <w:ilvl w:val="0"/>
          <w:numId w:val="1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Zapisy na Warsztaty przyjmowane są telefonicznie i/lub mailowo. Organizator niezwłocznie potwierdza przyjęcie zgłoszenia.</w:t>
      </w:r>
    </w:p>
    <w:p w:rsidR="00DD1A95" w:rsidRPr="00310F57" w:rsidRDefault="00DD1A95" w:rsidP="00F452EA">
      <w:pPr>
        <w:pStyle w:val="NormalnyWeb"/>
        <w:numPr>
          <w:ilvl w:val="0"/>
          <w:numId w:val="1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 xml:space="preserve">Udział w Warsztatach wymaga zgłoszenia uczestnictwa poprzez wypełnienie Karty zgłoszenia udziału (Załącznik nr 1 i Załącznik nr 2 do niniejszego regulaminu). Jest to jedyna forma zapisu na Warsztaty. </w:t>
      </w:r>
    </w:p>
    <w:p w:rsidR="00DD1A95" w:rsidRPr="00310F57" w:rsidRDefault="00DD1A95" w:rsidP="00F452EA">
      <w:pPr>
        <w:pStyle w:val="Tekstkomentarza"/>
        <w:numPr>
          <w:ilvl w:val="0"/>
          <w:numId w:val="1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Kartę zgłoszenia Uczestnik/opiekun prawny wypełnia po zapisaniu się na Warsztaty (mailowo/telefonicznie) i potwierdzeniu przez Organizatora przyjęcia zgłoszenia.</w:t>
      </w:r>
    </w:p>
    <w:p w:rsidR="00DD1A95" w:rsidRPr="00310F57" w:rsidRDefault="00DD1A95" w:rsidP="00F452EA">
      <w:pPr>
        <w:pStyle w:val="NormalnyWeb"/>
        <w:numPr>
          <w:ilvl w:val="0"/>
          <w:numId w:val="1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 xml:space="preserve">Kartę zgłoszenia można pobrać ze strony internetowej i dostarczyć najpóźniej w dniu Warsztatów lub uzupełnić i podpisać w dniu Warsztatów. Informacja o formie wypełnienia Karty znajduje się na stronie internetowej Organizatora. </w:t>
      </w:r>
    </w:p>
    <w:p w:rsidR="00D22382" w:rsidRPr="00310F57" w:rsidRDefault="00014678" w:rsidP="00F452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W przypadku Warsztatów odpłatnych należy również</w:t>
      </w:r>
      <w:r w:rsidR="00306C67" w:rsidRPr="00310F57">
        <w:rPr>
          <w:rFonts w:ascii="HK Grotesk" w:hAnsi="HK Grotesk" w:cs="Calibri"/>
        </w:rPr>
        <w:t>, najpóźniej w dniu w którym odbywają się Warsztaty,</w:t>
      </w:r>
      <w:r w:rsidRPr="00310F57">
        <w:rPr>
          <w:rFonts w:ascii="HK Grotesk" w:hAnsi="HK Grotesk" w:cs="Calibri"/>
        </w:rPr>
        <w:t xml:space="preserve"> uiścić opłatę w wysokości określonej w ogłoszeniu dotyczącym realizacji Warsztatów na stronie internetowej Organizatora www.biblioteka-piaseczno.pl.</w:t>
      </w:r>
    </w:p>
    <w:p w:rsidR="00D22382" w:rsidRDefault="00D22382" w:rsidP="00F452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Organizator powiadomi Uczestnika o przyjęciu zgłoszenia oraz zapisaniu na listę Uczestników. W przypadku nieotrzymania powiadomienia, należy uznać, że Zgłoszenie nie zostało złożone prawidłowo, Uczestnik nie spełnia kryteriów uczestnictwa lub został wyczerpany </w:t>
      </w:r>
      <w:r w:rsidR="008B22B7" w:rsidRPr="00310F57">
        <w:rPr>
          <w:rFonts w:ascii="HK Grotesk" w:hAnsi="HK Grotesk" w:cs="Calibri"/>
        </w:rPr>
        <w:t xml:space="preserve">limit miejsc. </w:t>
      </w:r>
      <w:r w:rsidRPr="00310F57">
        <w:rPr>
          <w:rFonts w:ascii="HK Grotesk" w:hAnsi="HK Grotesk" w:cs="Calibri"/>
        </w:rPr>
        <w:t>W takiej sytuacji Organizator zastrzega sobie prawo do niedopuszczenia Uczestnika do udziału w Warsztatach.</w:t>
      </w:r>
    </w:p>
    <w:p w:rsidR="00867611" w:rsidRDefault="00867611" w:rsidP="00867611">
      <w:pPr>
        <w:jc w:val="both"/>
        <w:rPr>
          <w:rFonts w:ascii="HK Grotesk" w:hAnsi="HK Grotesk" w:cs="Calibri"/>
        </w:rPr>
      </w:pPr>
    </w:p>
    <w:p w:rsidR="00867611" w:rsidRPr="00867611" w:rsidRDefault="00867611" w:rsidP="00867611">
      <w:pPr>
        <w:jc w:val="both"/>
        <w:rPr>
          <w:rFonts w:ascii="HK Grotesk" w:hAnsi="HK Grotesk" w:cs="Calibri"/>
        </w:rPr>
      </w:pPr>
    </w:p>
    <w:p w:rsidR="00D22382" w:rsidRPr="00310F57" w:rsidRDefault="00D22382" w:rsidP="00F452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Zapisanie na Warsztaty poprzez złożenie karty zgłoszenia udziału jest jednoznaczne z obowiązkową obecnością na zajęciach. </w:t>
      </w:r>
      <w:r w:rsidRPr="00310F57">
        <w:rPr>
          <w:rFonts w:ascii="HK Grotesk" w:eastAsia="Times New Roman" w:hAnsi="HK Grotesk"/>
          <w:lang w:eastAsia="pl-PL"/>
        </w:rPr>
        <w:t xml:space="preserve">Zapisana osoba, która nie pojawia się na zajęciach, w konsekwencji nie będzie zapisywana na inne wydarzenia biblioteczne. Warsztaty mają ograniczoną liczbę miejsc i nieprzychodzenie na zajęcia blokuje miejsce innym zainteresowanym. </w:t>
      </w:r>
    </w:p>
    <w:p w:rsidR="00D22382" w:rsidRPr="00310F57" w:rsidRDefault="00D22382" w:rsidP="00F452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Organizator posiada prawo weryfikacji spełnienia warunków uczestnictwa w Warsztatach oraz </w:t>
      </w:r>
      <w:r w:rsidR="008C6692" w:rsidRPr="00310F57">
        <w:rPr>
          <w:rFonts w:ascii="HK Grotesk" w:hAnsi="HK Grotesk" w:cs="Calibri"/>
        </w:rPr>
        <w:br w:type="textWrapping" w:clear="all"/>
      </w:r>
      <w:r w:rsidRPr="00310F57">
        <w:rPr>
          <w:rFonts w:ascii="HK Grotesk" w:hAnsi="HK Grotesk" w:cs="Calibri"/>
        </w:rPr>
        <w:t xml:space="preserve">do wykluczenia Uczestnika, jeśli zachodzi uzasadnione podejrzenie, że dany Uczestnik działa sprzecznie </w:t>
      </w:r>
      <w:bookmarkStart w:id="0" w:name="_GoBack"/>
      <w:bookmarkEnd w:id="0"/>
      <w:r w:rsidRPr="00310F57">
        <w:rPr>
          <w:rFonts w:ascii="HK Grotesk" w:hAnsi="HK Grotesk" w:cs="Calibri"/>
        </w:rPr>
        <w:t>z Regulaminem lub nie spełnia warunków uczestnictwa określonych w Regulaminie.</w:t>
      </w: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>III. Przetwarzanie danych osobowych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b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 xml:space="preserve">Administratorem Pani/Pana danych osobowych jest Dyrektor </w:t>
      </w:r>
      <w:r w:rsidRPr="00310F57">
        <w:rPr>
          <w:rFonts w:ascii="HK Grotesk" w:hAnsi="HK Grotesk"/>
          <w:sz w:val="22"/>
          <w:szCs w:val="22"/>
        </w:rPr>
        <w:t>Biblioteki Publicznej w Piasecznie, ul. Jana Pawła II 55, 05-500 Piaseczno tel. (22) 484 21 44, e-mail: </w:t>
      </w:r>
      <w:hyperlink r:id="rId8" w:history="1">
        <w:r w:rsidRPr="00310F57">
          <w:rPr>
            <w:rStyle w:val="Hipercze"/>
            <w:rFonts w:ascii="HK Grotesk" w:hAnsi="HK Grotesk"/>
            <w:color w:val="auto"/>
            <w:sz w:val="22"/>
            <w:szCs w:val="22"/>
            <w:u w:val="none"/>
            <w:bdr w:val="none" w:sz="0" w:space="0" w:color="auto" w:frame="1"/>
          </w:rPr>
          <w:t>dyrektor@biblioteka-piaseczno.pl</w:t>
        </w:r>
      </w:hyperlink>
      <w:r w:rsidRPr="00310F57">
        <w:rPr>
          <w:rFonts w:ascii="HK Grotesk" w:hAnsi="HK Grotesk"/>
          <w:sz w:val="22"/>
          <w:szCs w:val="22"/>
        </w:rPr>
        <w:t>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Inspektor oc</w:t>
      </w:r>
      <w:r w:rsidR="00A871DA" w:rsidRPr="00310F57">
        <w:rPr>
          <w:rFonts w:ascii="HK Grotesk" w:hAnsi="HK Grotesk" w:cs="Arial"/>
          <w:sz w:val="22"/>
          <w:szCs w:val="22"/>
        </w:rPr>
        <w:t xml:space="preserve">hrony danych: adres siedziby - </w:t>
      </w:r>
      <w:r w:rsidRPr="00310F57">
        <w:rPr>
          <w:rFonts w:ascii="HK Grotesk" w:hAnsi="HK Grotesk"/>
          <w:sz w:val="22"/>
          <w:szCs w:val="22"/>
        </w:rPr>
        <w:t>Biblioteka Publiczna w Piasecznie</w:t>
      </w:r>
      <w:r w:rsidRPr="00310F57">
        <w:rPr>
          <w:rFonts w:ascii="HK Grotesk" w:hAnsi="HK Grotesk"/>
          <w:b/>
          <w:sz w:val="22"/>
          <w:szCs w:val="22"/>
        </w:rPr>
        <w:t xml:space="preserve">, </w:t>
      </w:r>
      <w:r w:rsidRPr="00310F57">
        <w:rPr>
          <w:rFonts w:ascii="HK Grotesk" w:hAnsi="HK Grotesk"/>
          <w:sz w:val="22"/>
          <w:szCs w:val="22"/>
        </w:rPr>
        <w:t>ul. Jana Pawła II 55, 05-500 Piaseczno, adres mail: iod@biblioteka-piaseczno.pl.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Podstawy i ogólne cele przetwarzania danych osobowych:</w:t>
      </w:r>
    </w:p>
    <w:p w:rsidR="00D22382" w:rsidRPr="00310F57" w:rsidRDefault="00D22382" w:rsidP="00F452EA">
      <w:pPr>
        <w:pStyle w:val="Bezodstpw"/>
        <w:numPr>
          <w:ilvl w:val="0"/>
          <w:numId w:val="9"/>
        </w:numPr>
        <w:jc w:val="both"/>
        <w:rPr>
          <w:rFonts w:ascii="HK Grotesk" w:hAnsi="HK Grotesk"/>
          <w:iCs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realizacja zadań Biblioteki związanych z organizacją Warsztatów – działalność na podstawie u</w:t>
      </w:r>
      <w:r w:rsidRPr="00310F57">
        <w:rPr>
          <w:rFonts w:ascii="HK Grotesk" w:hAnsi="HK Grotesk"/>
          <w:sz w:val="22"/>
          <w:szCs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310F57">
        <w:rPr>
          <w:rFonts w:ascii="HK Grotesk" w:hAnsi="HK Grotesk"/>
          <w:sz w:val="22"/>
          <w:szCs w:val="22"/>
          <w:shd w:val="clear" w:color="auto" w:fill="FFFFFF"/>
        </w:rPr>
        <w:t>późn</w:t>
      </w:r>
      <w:proofErr w:type="spellEnd"/>
      <w:r w:rsidRPr="00310F57">
        <w:rPr>
          <w:rFonts w:ascii="HK Grotesk" w:hAnsi="HK Grotesk"/>
          <w:sz w:val="22"/>
          <w:szCs w:val="22"/>
          <w:shd w:val="clear" w:color="auto" w:fill="FFFFFF"/>
        </w:rPr>
        <w:t>. zm.)</w:t>
      </w:r>
    </w:p>
    <w:p w:rsidR="00D22382" w:rsidRPr="00310F57" w:rsidRDefault="00D22382" w:rsidP="00F452EA">
      <w:pPr>
        <w:pStyle w:val="Bezodstpw"/>
        <w:numPr>
          <w:ilvl w:val="0"/>
          <w:numId w:val="9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/>
          <w:sz w:val="22"/>
          <w:szCs w:val="22"/>
          <w:shd w:val="clear" w:color="auto" w:fill="FFFFFF"/>
        </w:rPr>
        <w:t>realizacja celów statutowych Biblioteki Publicznej w Piasecznie, w tym cele reklamowe i informacyjne.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Dane są przetwarzane za zgodą Uczestnika</w:t>
      </w:r>
      <w:r w:rsidR="002A6A1F" w:rsidRPr="00310F57">
        <w:rPr>
          <w:rFonts w:ascii="HK Grotesk" w:hAnsi="HK Grotesk"/>
          <w:sz w:val="22"/>
          <w:szCs w:val="22"/>
        </w:rPr>
        <w:t>/Opiekuna prawnego</w:t>
      </w:r>
      <w:r w:rsidRPr="00310F57">
        <w:rPr>
          <w:rFonts w:ascii="HK Grotesk" w:hAnsi="HK Grotesk"/>
          <w:sz w:val="22"/>
          <w:szCs w:val="22"/>
        </w:rPr>
        <w:t>. Organizator przewiduje przetwarzanie danych osobowych Uczestników</w:t>
      </w:r>
      <w:r w:rsidR="002A6A1F" w:rsidRPr="00310F57">
        <w:rPr>
          <w:rFonts w:ascii="HK Grotesk" w:hAnsi="HK Grotesk"/>
          <w:sz w:val="22"/>
          <w:szCs w:val="22"/>
        </w:rPr>
        <w:t>/Opiekunów</w:t>
      </w:r>
      <w:r w:rsidRPr="00310F57">
        <w:rPr>
          <w:rFonts w:ascii="HK Grotesk" w:hAnsi="HK Grotesk"/>
          <w:sz w:val="22"/>
          <w:szCs w:val="22"/>
        </w:rPr>
        <w:t xml:space="preserve"> tak długo, jak będzie to konieczne w związku z realizacją Warsztatów oraz promocją działalności Organizatora.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Uczestnikowi</w:t>
      </w:r>
      <w:r w:rsidR="002A6A1F" w:rsidRPr="00310F57">
        <w:rPr>
          <w:rFonts w:ascii="HK Grotesk" w:hAnsi="HK Grotesk"/>
          <w:sz w:val="22"/>
          <w:szCs w:val="22"/>
        </w:rPr>
        <w:t>/Opiekunowi prawnemu</w:t>
      </w:r>
      <w:r w:rsidRPr="00310F57">
        <w:rPr>
          <w:rFonts w:ascii="HK Grotesk" w:hAnsi="HK Grotesk" w:cs="Arial"/>
          <w:sz w:val="22"/>
          <w:szCs w:val="22"/>
        </w:rPr>
        <w:t xml:space="preserve"> przysługuje prawo do żądania dostępu do danych osobowych dotyczących osoby, której dane dotyczą, ich sprostowania, usunięcia lub ograniczenia przetwarzania, prawo do wniesienia sprzeciwu wobec przetwarzania.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Jeżeli przetwarzanie odbywa się na podstawie wyrażonej przez Uczestnika</w:t>
      </w:r>
      <w:r w:rsidR="00321DC3" w:rsidRPr="00310F57">
        <w:rPr>
          <w:rFonts w:ascii="HK Grotesk" w:hAnsi="HK Grotesk" w:cs="Arial"/>
          <w:sz w:val="22"/>
          <w:szCs w:val="22"/>
        </w:rPr>
        <w:t>/Opiekuna prawnego</w:t>
      </w:r>
      <w:r w:rsidRPr="00310F57">
        <w:rPr>
          <w:rFonts w:ascii="HK Grotesk" w:hAnsi="HK Grotesk" w:cs="Arial"/>
          <w:sz w:val="22"/>
          <w:szCs w:val="22"/>
        </w:rPr>
        <w:t xml:space="preserve"> zgody, to przysługuje mu prawo do cofnięcia zgody w dowolnym momencie bez wpływu na zgodność przetwarzania z prawem.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Uczestnikowi</w:t>
      </w:r>
      <w:r w:rsidR="00321DC3" w:rsidRPr="00310F57">
        <w:rPr>
          <w:rFonts w:ascii="HK Grotesk" w:hAnsi="HK Grotesk" w:cs="Arial"/>
          <w:sz w:val="22"/>
          <w:szCs w:val="22"/>
        </w:rPr>
        <w:t>/Opiekunowi prawnemu</w:t>
      </w:r>
      <w:r w:rsidRPr="00310F57">
        <w:rPr>
          <w:rFonts w:ascii="HK Grotesk" w:hAnsi="HK Grotesk" w:cs="Arial"/>
          <w:sz w:val="22"/>
          <w:szCs w:val="22"/>
        </w:rPr>
        <w:t xml:space="preserve"> przysługuje prawo wniesieni</w:t>
      </w:r>
      <w:r w:rsidR="00A871DA" w:rsidRPr="00310F57">
        <w:rPr>
          <w:rFonts w:ascii="HK Grotesk" w:hAnsi="HK Grotesk" w:cs="Arial"/>
          <w:sz w:val="22"/>
          <w:szCs w:val="22"/>
        </w:rPr>
        <w:t xml:space="preserve">a skargi do organu nadzorczego – </w:t>
      </w:r>
      <w:r w:rsidR="00A871DA" w:rsidRPr="00310F57">
        <w:rPr>
          <w:rFonts w:ascii="HK Grotesk" w:hAnsi="HK Grotesk"/>
          <w:sz w:val="22"/>
          <w:szCs w:val="22"/>
        </w:rPr>
        <w:t>Prezes Urzędu Ochrony Danych Osobowych, ul. Stawki 2, 00-193 Warszawa.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Biblioteka Publiczna w Piasecznie nie stosuje zautomatyzowanego podejmowania decyzji w indywidualnych przypadkach.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Dane mogą być udostępniane podmiotom, które są upoważnione do tego na podstawie przepisów prawa oraz podmiotom, którym Organizator powierzył dane w celu prawidłowego wykonania usług  w celu i zakresie niezbędnym do tych czynności.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Uczestnikowi przysługuje prawo dostępu, aktualizacji, ograniczenia przetwarzania oraz wniesienia sprzeciwu na dalsze ich przetwarzanie.</w:t>
      </w:r>
    </w:p>
    <w:p w:rsidR="00867611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 xml:space="preserve">Organizator utrwala fotograficznie i filmowo </w:t>
      </w:r>
      <w:r w:rsidR="00A040EC" w:rsidRPr="00310F57">
        <w:rPr>
          <w:rFonts w:ascii="HK Grotesk" w:hAnsi="HK Grotesk"/>
          <w:sz w:val="22"/>
          <w:szCs w:val="22"/>
        </w:rPr>
        <w:t>Warsztaty</w:t>
      </w:r>
      <w:r w:rsidRPr="00310F57">
        <w:rPr>
          <w:rFonts w:ascii="HK Grotesk" w:hAnsi="HK Grotesk"/>
          <w:sz w:val="22"/>
          <w:szCs w:val="22"/>
        </w:rPr>
        <w:t xml:space="preserve">. Materiały utrwalone przez Organizatora będą wykorzystywane przez niego w celu promocji jego statutowej działalności, poprzez zamieszczanie </w:t>
      </w:r>
      <w:r w:rsidR="00EE6FA3" w:rsidRPr="00310F57">
        <w:rPr>
          <w:rFonts w:ascii="HK Grotesk" w:hAnsi="HK Grotesk"/>
          <w:sz w:val="22"/>
          <w:szCs w:val="22"/>
          <w:lang w:eastAsia="pl-PL"/>
        </w:rPr>
        <w:t xml:space="preserve">w kronice, na stronie internetowej </w:t>
      </w:r>
      <w:hyperlink r:id="rId9" w:history="1">
        <w:r w:rsidR="00EE6FA3" w:rsidRPr="00310F57">
          <w:rPr>
            <w:rStyle w:val="Hipercze"/>
            <w:rFonts w:ascii="HK Grotesk" w:hAnsi="HK Grotesk"/>
            <w:color w:val="auto"/>
            <w:sz w:val="22"/>
            <w:szCs w:val="22"/>
            <w:u w:val="none"/>
            <w:lang w:eastAsia="pl-PL"/>
          </w:rPr>
          <w:t>www.biblioteka-piaseczno.pl</w:t>
        </w:r>
      </w:hyperlink>
      <w:r w:rsidR="00EE6FA3" w:rsidRPr="00310F57">
        <w:rPr>
          <w:rFonts w:ascii="HK Grotesk" w:hAnsi="HK Grotesk"/>
          <w:sz w:val="22"/>
          <w:szCs w:val="22"/>
          <w:lang w:eastAsia="pl-PL"/>
        </w:rPr>
        <w:t xml:space="preserve">, Facebooku pod adresem www.facebook.com/biblioteka.piaseczno/, YouTube na kanale youtube.com/channel/UCUXLZ7wHpon6MiMmezSB4A, Instagram na kanale </w:t>
      </w:r>
    </w:p>
    <w:p w:rsidR="00867611" w:rsidRDefault="00867611" w:rsidP="00867611">
      <w:pPr>
        <w:pStyle w:val="Bezodstpw"/>
        <w:jc w:val="both"/>
        <w:rPr>
          <w:rFonts w:ascii="HK Grotesk" w:hAnsi="HK Grotesk"/>
          <w:sz w:val="22"/>
          <w:szCs w:val="22"/>
        </w:rPr>
      </w:pPr>
    </w:p>
    <w:p w:rsidR="00D22382" w:rsidRPr="00310F57" w:rsidRDefault="00EE6FA3" w:rsidP="00867611">
      <w:pPr>
        <w:pStyle w:val="Bezodstpw"/>
        <w:ind w:left="720"/>
        <w:jc w:val="both"/>
        <w:rPr>
          <w:rFonts w:ascii="HK Grotesk" w:hAnsi="HK Grotesk"/>
          <w:sz w:val="22"/>
          <w:szCs w:val="22"/>
        </w:rPr>
      </w:pPr>
      <w:r w:rsidRPr="00867611">
        <w:rPr>
          <w:rFonts w:ascii="HK Grotesk" w:hAnsi="HK Grotesk"/>
          <w:sz w:val="22"/>
          <w:szCs w:val="22"/>
          <w:lang w:eastAsia="pl-PL"/>
        </w:rPr>
        <w:lastRenderedPageBreak/>
        <w:t xml:space="preserve">www.instagram.com/bibliotekapiaseczno/, </w:t>
      </w:r>
      <w:proofErr w:type="spellStart"/>
      <w:r w:rsidRPr="00867611">
        <w:rPr>
          <w:rFonts w:ascii="HK Grotesk" w:hAnsi="HK Grotesk"/>
          <w:sz w:val="22"/>
          <w:szCs w:val="22"/>
          <w:lang w:eastAsia="pl-PL"/>
        </w:rPr>
        <w:t>TikTok</w:t>
      </w:r>
      <w:proofErr w:type="spellEnd"/>
      <w:r w:rsidRPr="00867611">
        <w:rPr>
          <w:rFonts w:ascii="HK Grotesk" w:hAnsi="HK Grotesk"/>
          <w:sz w:val="22"/>
          <w:szCs w:val="22"/>
          <w:lang w:eastAsia="pl-PL"/>
        </w:rPr>
        <w:t xml:space="preserve"> na kanale </w:t>
      </w:r>
      <w:hyperlink r:id="rId10" w:history="1">
        <w:r w:rsidRPr="00867611">
          <w:rPr>
            <w:rStyle w:val="Hipercze"/>
            <w:rFonts w:ascii="HK Grotesk" w:hAnsi="HK Grotesk"/>
            <w:color w:val="auto"/>
            <w:sz w:val="22"/>
            <w:szCs w:val="22"/>
            <w:u w:val="none"/>
            <w:lang w:eastAsia="pl-PL"/>
          </w:rPr>
          <w:t>www.tiktok.com/@bibliotekapiaseczno</w:t>
        </w:r>
      </w:hyperlink>
      <w:r w:rsidRPr="00867611">
        <w:rPr>
          <w:rFonts w:ascii="HK Grotesk" w:hAnsi="HK Grotesk"/>
          <w:sz w:val="22"/>
          <w:szCs w:val="22"/>
          <w:lang w:eastAsia="pl-PL"/>
        </w:rPr>
        <w:t xml:space="preserve">. </w:t>
      </w:r>
      <w:r w:rsidR="00D22382" w:rsidRPr="00867611">
        <w:rPr>
          <w:rFonts w:ascii="HK Grotesk" w:hAnsi="HK Grotesk"/>
          <w:sz w:val="22"/>
          <w:szCs w:val="22"/>
        </w:rPr>
        <w:t xml:space="preserve">W związku z transferem danych do serwisu Facebook oraz Google, Organizator Imprezy informuje, że spółki przystąpiły do programu Tarcza Prywatności UE-USA, co zgodnie z przyjętymi postanowieniami programu oznacza przetwarzanie danych zgodnie z przepisami </w:t>
      </w:r>
      <w:hyperlink r:id="rId11" w:history="1">
        <w:r w:rsidR="00D22382" w:rsidRPr="00867611">
          <w:rPr>
            <w:rStyle w:val="Hipercze"/>
            <w:rFonts w:ascii="HK Grotesk" w:hAnsi="HK Grotesk"/>
            <w:bCs/>
            <w:color w:val="auto"/>
            <w:sz w:val="22"/>
            <w:szCs w:val="22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="00D22382" w:rsidRPr="00310F57">
        <w:rPr>
          <w:rFonts w:ascii="HK Grotesk" w:hAnsi="HK Grotesk"/>
          <w:sz w:val="22"/>
          <w:szCs w:val="22"/>
        </w:rPr>
        <w:t>:</w:t>
      </w:r>
    </w:p>
    <w:p w:rsidR="00D22382" w:rsidRPr="00310F57" w:rsidRDefault="00D22382" w:rsidP="00F452EA">
      <w:pPr>
        <w:pStyle w:val="Bezodstpw"/>
        <w:numPr>
          <w:ilvl w:val="0"/>
          <w:numId w:val="4"/>
        </w:numPr>
        <w:jc w:val="both"/>
        <w:rPr>
          <w:rFonts w:ascii="HK Grotesk" w:hAnsi="HK Grotesk"/>
          <w:sz w:val="22"/>
          <w:szCs w:val="22"/>
          <w:lang w:val="en-US"/>
        </w:rPr>
      </w:pPr>
      <w:r w:rsidRPr="00310F57">
        <w:rPr>
          <w:rFonts w:ascii="HK Grotesk" w:hAnsi="HK Grotesk"/>
          <w:sz w:val="22"/>
          <w:szCs w:val="22"/>
          <w:lang w:val="en-US"/>
        </w:rPr>
        <w:t xml:space="preserve">Facebook </w:t>
      </w:r>
      <w:proofErr w:type="spellStart"/>
      <w:r w:rsidRPr="00310F57">
        <w:rPr>
          <w:rFonts w:ascii="HK Grotesk" w:hAnsi="HK Grotesk"/>
          <w:sz w:val="22"/>
          <w:szCs w:val="22"/>
          <w:lang w:val="en-US"/>
        </w:rPr>
        <w:t>Inc</w:t>
      </w:r>
      <w:proofErr w:type="spellEnd"/>
      <w:r w:rsidRPr="00310F57">
        <w:rPr>
          <w:rFonts w:ascii="HK Grotesk" w:hAnsi="HK Grotesk"/>
          <w:sz w:val="22"/>
          <w:szCs w:val="22"/>
          <w:lang w:val="en-US"/>
        </w:rPr>
        <w:t xml:space="preserve">: </w:t>
      </w:r>
      <w:r w:rsidR="00D94DBC">
        <w:fldChar w:fldCharType="begin"/>
      </w:r>
      <w:r w:rsidR="00D94DBC" w:rsidRPr="005C7DCB">
        <w:rPr>
          <w:lang w:val="en-US"/>
        </w:rPr>
        <w:instrText xml:space="preserve"> HYPERLINK "https://www.privacyshield.gov/participant?id=a2zt0000000GnywAAC" </w:instrText>
      </w:r>
      <w:r w:rsidR="00D94DBC">
        <w:fldChar w:fldCharType="separate"/>
      </w:r>
      <w:r w:rsidRPr="00310F57">
        <w:rPr>
          <w:rStyle w:val="Hipercze"/>
          <w:rFonts w:ascii="HK Grotesk" w:hAnsi="HK Grotesk"/>
          <w:color w:val="auto"/>
          <w:sz w:val="22"/>
          <w:szCs w:val="22"/>
          <w:u w:val="none"/>
          <w:lang w:val="en-US"/>
        </w:rPr>
        <w:t>https://www.privacyshield.gov/participant?id=a2zt0000000GnywAAC</w:t>
      </w:r>
      <w:r w:rsidR="00D94DBC">
        <w:rPr>
          <w:rStyle w:val="Hipercze"/>
          <w:rFonts w:ascii="HK Grotesk" w:hAnsi="HK Grotesk"/>
          <w:color w:val="auto"/>
          <w:sz w:val="22"/>
          <w:szCs w:val="22"/>
          <w:u w:val="none"/>
          <w:lang w:val="en-US"/>
        </w:rPr>
        <w:fldChar w:fldCharType="end"/>
      </w:r>
      <w:r w:rsidRPr="00310F57">
        <w:rPr>
          <w:rFonts w:ascii="HK Grotesk" w:hAnsi="HK Grotesk"/>
          <w:sz w:val="22"/>
          <w:szCs w:val="22"/>
          <w:lang w:val="en-US"/>
        </w:rPr>
        <w:t xml:space="preserve"> </w:t>
      </w:r>
    </w:p>
    <w:p w:rsidR="00D22382" w:rsidRPr="00310F57" w:rsidRDefault="00D22382" w:rsidP="00F452EA">
      <w:pPr>
        <w:pStyle w:val="Bezodstpw"/>
        <w:numPr>
          <w:ilvl w:val="0"/>
          <w:numId w:val="4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 xml:space="preserve">Google LCC: </w:t>
      </w:r>
      <w:hyperlink r:id="rId12" w:history="1">
        <w:r w:rsidRPr="00310F57">
          <w:rPr>
            <w:rStyle w:val="Hipercze"/>
            <w:rFonts w:ascii="HK Grotesk" w:hAnsi="HK Grotesk"/>
            <w:color w:val="auto"/>
            <w:sz w:val="22"/>
            <w:szCs w:val="22"/>
            <w:u w:val="none"/>
          </w:rPr>
          <w:t>https://www.privacyshield.gov/participant?id=a2zt000000001L5AAI</w:t>
        </w:r>
      </w:hyperlink>
      <w:r w:rsidRPr="00310F57">
        <w:rPr>
          <w:rFonts w:ascii="HK Grotesk" w:hAnsi="HK Grotesk"/>
          <w:sz w:val="22"/>
          <w:szCs w:val="22"/>
        </w:rPr>
        <w:t>.</w:t>
      </w:r>
    </w:p>
    <w:p w:rsidR="00CC3002" w:rsidRPr="00310F57" w:rsidRDefault="00CC300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 xml:space="preserve">Wizerunek Uczestnika jako dana osobowa przetwarzany w związku z udziałem w Warsztatach może być udostępniany lokalnym mediom tradycyjnym i internetowym. 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bCs/>
          <w:sz w:val="22"/>
          <w:szCs w:val="22"/>
          <w:shd w:val="clear" w:color="auto" w:fill="FFFFFF"/>
        </w:rPr>
      </w:pPr>
      <w:r w:rsidRPr="00310F57">
        <w:rPr>
          <w:rFonts w:ascii="HK Grotesk" w:hAnsi="HK Grotesk"/>
          <w:sz w:val="22"/>
          <w:szCs w:val="22"/>
        </w:rPr>
        <w:t xml:space="preserve">Organizator przetwarza wizerunki osób oraz je rozpowszechnia z poszanowaniem </w:t>
      </w:r>
      <w:r w:rsidRPr="00310F57">
        <w:rPr>
          <w:rFonts w:ascii="HK Grotesk" w:hAnsi="HK Grotesk"/>
          <w:bCs/>
          <w:sz w:val="22"/>
          <w:szCs w:val="22"/>
        </w:rPr>
        <w:t xml:space="preserve">art. 81 ust. </w:t>
      </w:r>
      <w:r w:rsidRPr="00310F57">
        <w:rPr>
          <w:rFonts w:ascii="HK Grotesk" w:hAnsi="HK Grotesk"/>
          <w:sz w:val="22"/>
          <w:szCs w:val="22"/>
        </w:rPr>
        <w:t xml:space="preserve">2. pkt. 2 </w:t>
      </w:r>
      <w:r w:rsidRPr="00310F57">
        <w:rPr>
          <w:rFonts w:ascii="HK Grotesk" w:hAnsi="HK Grotesk" w:cs="TimesNewRoman,Bold"/>
          <w:bCs/>
          <w:sz w:val="22"/>
          <w:szCs w:val="22"/>
        </w:rPr>
        <w:t xml:space="preserve">ustawy </w:t>
      </w:r>
      <w:r w:rsidRPr="00310F57">
        <w:rPr>
          <w:rFonts w:ascii="HK Grotesk" w:hAnsi="HK Grotesk" w:cs="TimesNewRoman"/>
          <w:sz w:val="22"/>
          <w:szCs w:val="22"/>
        </w:rPr>
        <w:t xml:space="preserve">z dnia 4 lutego 1994 r. </w:t>
      </w:r>
      <w:r w:rsidRPr="00310F57">
        <w:rPr>
          <w:rFonts w:ascii="HK Grotesk" w:hAnsi="HK Grotesk" w:cs="TimesNewRoman,Bold"/>
          <w:bCs/>
          <w:sz w:val="22"/>
          <w:szCs w:val="22"/>
        </w:rPr>
        <w:t>o prawie autorskim i prawach pokrewnych</w:t>
      </w:r>
      <w:r w:rsidRPr="00310F57">
        <w:rPr>
          <w:rFonts w:ascii="HK Grotesk" w:hAnsi="HK Grotesk" w:cs="TimesNewRoman"/>
          <w:sz w:val="22"/>
          <w:szCs w:val="22"/>
        </w:rPr>
        <w:t xml:space="preserve"> (</w:t>
      </w:r>
      <w:r w:rsidRPr="00310F57">
        <w:rPr>
          <w:rFonts w:ascii="HK Grotesk" w:hAnsi="HK Grotesk"/>
          <w:bCs/>
          <w:sz w:val="22"/>
          <w:szCs w:val="22"/>
          <w:shd w:val="clear" w:color="auto" w:fill="FFFFFF"/>
        </w:rPr>
        <w:t xml:space="preserve">Dz.U. 2019 poz. 1231 z </w:t>
      </w:r>
      <w:proofErr w:type="spellStart"/>
      <w:r w:rsidRPr="00310F57">
        <w:rPr>
          <w:rFonts w:ascii="HK Grotesk" w:hAnsi="HK Grotesk"/>
          <w:bCs/>
          <w:sz w:val="22"/>
          <w:szCs w:val="22"/>
          <w:shd w:val="clear" w:color="auto" w:fill="FFFFFF"/>
        </w:rPr>
        <w:t>późn</w:t>
      </w:r>
      <w:proofErr w:type="spellEnd"/>
      <w:r w:rsidRPr="00310F57">
        <w:rPr>
          <w:rFonts w:ascii="HK Grotesk" w:hAnsi="HK Grotesk"/>
          <w:bCs/>
          <w:sz w:val="22"/>
          <w:szCs w:val="22"/>
          <w:shd w:val="clear" w:color="auto" w:fill="FFFFFF"/>
        </w:rPr>
        <w:t>. zm.) i zobowiązuje do tego lokalne media z współpracujące z nim w ramach informowania o wydarzeniach lub w ramach ich promowania.</w:t>
      </w:r>
    </w:p>
    <w:p w:rsidR="00AF4B30" w:rsidRPr="00310F57" w:rsidRDefault="00AF4B30" w:rsidP="00F452EA">
      <w:pPr>
        <w:pStyle w:val="Bezodstpw"/>
        <w:jc w:val="both"/>
        <w:rPr>
          <w:rFonts w:ascii="HK Grotesk" w:hAnsi="HK Grotesk" w:cs="Calibri"/>
          <w:b/>
          <w:sz w:val="22"/>
          <w:szCs w:val="22"/>
        </w:rPr>
      </w:pP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>IV. Reklamacje i odpowiedzialność</w:t>
      </w:r>
    </w:p>
    <w:p w:rsidR="00D22382" w:rsidRPr="00310F57" w:rsidRDefault="00D22382" w:rsidP="00F452EA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Organizator nie ponosi odpowiedzialności za niemożliwość przekazania Zgłoszenia ze względu na problemy techniczne, związane z urządzeniem, przeglądarką lub łączem internetowym Uczestnika lub godzinami pracy siedziby Organizatora.</w:t>
      </w:r>
    </w:p>
    <w:p w:rsidR="004D6F7C" w:rsidRPr="00310F57" w:rsidRDefault="004D6F7C" w:rsidP="00F452EA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Uczestnik, jego rodzic lub opiekun prawny ponosi odpowiedzialność za szkody materialne oraz wobec osób trzecich, wyrządzone przez Uczestnika podczas udziału w Warsztatach. Zgłoszenia i wystąpienia osób trzecich z roszczeniami z tego tytułu przeciwko Organizatorowi, wszelkie koszty powstałe w wyniku Zgłoszenia takich roszczeń ponosi Uczestnik.</w:t>
      </w:r>
    </w:p>
    <w:p w:rsidR="00D22382" w:rsidRPr="00310F57" w:rsidRDefault="00D22382" w:rsidP="00F452EA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Jeżeli Uczestnik ma zastrzeżenia do przebiegu i organizacji Warsztatów może wnieść reklamację w formie wiadomości elektronicznej wysłanej na adres </w:t>
      </w:r>
      <w:hyperlink r:id="rId13" w:history="1">
        <w:r w:rsidR="00662E30" w:rsidRPr="00310F57">
          <w:rPr>
            <w:rStyle w:val="Hipercze"/>
            <w:rFonts w:ascii="HK Grotesk" w:hAnsi="HK Grotesk"/>
            <w:color w:val="auto"/>
            <w:u w:val="none"/>
          </w:rPr>
          <w:t>osiedle@biblioteka-piaseczno.pl</w:t>
        </w:r>
      </w:hyperlink>
      <w:r w:rsidR="00662E30" w:rsidRPr="00310F57">
        <w:rPr>
          <w:rStyle w:val="header-title"/>
          <w:rFonts w:ascii="HK Grotesk" w:hAnsi="HK Grotesk"/>
        </w:rPr>
        <w:t xml:space="preserve">. </w:t>
      </w:r>
      <w:r w:rsidRPr="00310F57">
        <w:rPr>
          <w:rFonts w:ascii="HK Grotesk" w:hAnsi="HK Grotesk" w:cs="Calibri"/>
        </w:rPr>
        <w:t xml:space="preserve">Reklamacja zostanie rozpatrzona w terminie 14 dni. Uczestnik zostanie powiadomiony o rozpatrzeniu reklamacji za pośrednictwem poczty elektronicznej na adres, z którego została złożona reklamacja. </w:t>
      </w:r>
    </w:p>
    <w:p w:rsidR="00D22382" w:rsidRPr="00310F57" w:rsidRDefault="00D22382" w:rsidP="00F452EA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Organizator każdorazowo określa termin oraz czas trwania Warsztatów. Po jego zakończeniu Uczestnicy są zobligowani do opuszczenia miejsca Warsztatów w celu umożliwienia dokonania niezbędnych prac porządkowych przez Organizatora.</w:t>
      </w:r>
    </w:p>
    <w:p w:rsidR="00306C67" w:rsidRPr="00310F57" w:rsidRDefault="00306C67" w:rsidP="00F452EA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W przypadku warsztatów odpłatnych:</w:t>
      </w:r>
    </w:p>
    <w:p w:rsidR="00306C67" w:rsidRPr="00310F57" w:rsidRDefault="00306C67" w:rsidP="00F452EA">
      <w:pPr>
        <w:pStyle w:val="Akapitzlist"/>
        <w:numPr>
          <w:ilvl w:val="0"/>
          <w:numId w:val="6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Nie jest możliwy zwrot opłaty za udział w Warsztatach w okresie 3 dni poprzedzających ich rozpoczęcie. W przypadku braku możliwości uczestnictwa w Warsztatach lub rezygnacji z udziału w nich, Zgłaszający można wskazać inną osobę, która weźmie udział w Warsztatach zamiast osoby rezygnującej.</w:t>
      </w:r>
    </w:p>
    <w:p w:rsidR="00306C67" w:rsidRDefault="00306C67" w:rsidP="00F452EA">
      <w:pPr>
        <w:pStyle w:val="Akapitzlist"/>
        <w:numPr>
          <w:ilvl w:val="0"/>
          <w:numId w:val="6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W przypadku braku możliwości uczestnictwa w Warsztatach lub rezygnacji z udziału w nich w okresie 3 dni poprzedzających ich rozpoczęcie, i nie wskazania innej osoby, która weźmi</w:t>
      </w:r>
      <w:r w:rsidR="00376563" w:rsidRPr="00310F57">
        <w:rPr>
          <w:rFonts w:ascii="HK Grotesk" w:hAnsi="HK Grotesk" w:cs="Calibri"/>
        </w:rPr>
        <w:t>e udział w Warsztatach w zamian</w:t>
      </w:r>
      <w:r w:rsidRPr="00310F57">
        <w:rPr>
          <w:rFonts w:ascii="HK Grotesk" w:hAnsi="HK Grotesk" w:cs="Calibri"/>
        </w:rPr>
        <w:t xml:space="preserve"> za osobę rezygnującą, Zgłaszającemu nie przysługuje zwrot dokonanej wpłaty.</w:t>
      </w:r>
    </w:p>
    <w:p w:rsidR="00756E04" w:rsidRPr="00756E04" w:rsidRDefault="00756E04" w:rsidP="00756E04">
      <w:pPr>
        <w:jc w:val="both"/>
        <w:rPr>
          <w:rFonts w:ascii="HK Grotesk" w:hAnsi="HK Grotesk" w:cs="Calibri"/>
        </w:rPr>
      </w:pPr>
    </w:p>
    <w:p w:rsidR="00AF76C1" w:rsidRPr="00310F57" w:rsidRDefault="00306C67" w:rsidP="00F452EA">
      <w:pPr>
        <w:pStyle w:val="Akapitzlist"/>
        <w:numPr>
          <w:ilvl w:val="0"/>
          <w:numId w:val="6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W razie odwołania Warsztatów przez Organizatora, następuje całkowity zwrot wniesionej opłaty.</w:t>
      </w:r>
    </w:p>
    <w:p w:rsidR="00B73D72" w:rsidRPr="00310F57" w:rsidRDefault="00B73D72" w:rsidP="00F452EA">
      <w:pPr>
        <w:pStyle w:val="Akapitzlist"/>
        <w:spacing w:after="0" w:line="240" w:lineRule="auto"/>
        <w:jc w:val="both"/>
        <w:rPr>
          <w:rFonts w:ascii="HK Grotesk" w:hAnsi="HK Grotesk" w:cs="Calibri"/>
        </w:rPr>
      </w:pP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>V. Postanowienia końcowe</w:t>
      </w:r>
    </w:p>
    <w:p w:rsidR="0027495D" w:rsidRPr="00310F57" w:rsidRDefault="00D22382" w:rsidP="00F452EA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Niniejszy Regulamin jest dostępny na stronie internetowej </w:t>
      </w:r>
      <w:hyperlink r:id="rId14" w:history="1">
        <w:r w:rsidRPr="00310F57">
          <w:rPr>
            <w:rStyle w:val="Hipercze"/>
            <w:rFonts w:ascii="HK Grotesk" w:hAnsi="HK Grotesk" w:cs="Calibri"/>
            <w:color w:val="auto"/>
            <w:u w:val="none"/>
          </w:rPr>
          <w:t>www.biblioteka-piaseczno.pl</w:t>
        </w:r>
      </w:hyperlink>
      <w:r w:rsidRPr="00310F57">
        <w:rPr>
          <w:rFonts w:ascii="HK Grotesk" w:hAnsi="HK Grotesk" w:cs="Calibri"/>
        </w:rPr>
        <w:t xml:space="preserve"> w sposób umożliwiający jego pobranie na urządzenie końcowe, przechowywanie i odtwarzanie w zwykłym toku czynności.</w:t>
      </w:r>
    </w:p>
    <w:p w:rsidR="00D22382" w:rsidRPr="00310F57" w:rsidRDefault="00D22382" w:rsidP="00F452EA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Postanowienia niniejszego Regulaminu podlegają przepisom prawa polskiego. W sprawach nieuregulowanych niniejszym Regulaminem zastosowanie znajdować będą powszechnie obowiązujące przepisy, a w szczególności przepisy Kodeksu cywilnego.</w:t>
      </w:r>
    </w:p>
    <w:p w:rsidR="00D22382" w:rsidRPr="00310F57" w:rsidRDefault="00D22382" w:rsidP="00F452EA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Organizator zastrzega sobie prawo zmiany Regulaminu pod warunkiem, że taka zmiana nie naruszy praw nabytych Uczestnika.</w:t>
      </w:r>
    </w:p>
    <w:p w:rsidR="00D22382" w:rsidRPr="00310F57" w:rsidRDefault="00D22382" w:rsidP="00F452EA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Zasady udziału i przebiegu Warsztatów określa wyłącznie niniejszy Regulamin. </w:t>
      </w:r>
    </w:p>
    <w:p w:rsidR="00D22382" w:rsidRPr="00310F57" w:rsidRDefault="00D22382" w:rsidP="00F452EA">
      <w:pPr>
        <w:tabs>
          <w:tab w:val="left" w:pos="284"/>
        </w:tabs>
        <w:jc w:val="both"/>
        <w:rPr>
          <w:rFonts w:ascii="HK Grotesk" w:hAnsi="HK Grotesk" w:cs="Calibri"/>
          <w:sz w:val="22"/>
          <w:szCs w:val="22"/>
        </w:rPr>
      </w:pPr>
    </w:p>
    <w:p w:rsidR="00DD002D" w:rsidRPr="00310F57" w:rsidRDefault="00DD002D" w:rsidP="00F452EA">
      <w:pPr>
        <w:jc w:val="both"/>
        <w:rPr>
          <w:rFonts w:ascii="HK Grotesk" w:hAnsi="HK Grotesk"/>
          <w:sz w:val="22"/>
          <w:szCs w:val="22"/>
        </w:rPr>
      </w:pPr>
    </w:p>
    <w:sectPr w:rsidR="00DD002D" w:rsidRPr="00310F57" w:rsidSect="00122200">
      <w:headerReference w:type="default" r:id="rId15"/>
      <w:footerReference w:type="default" r:id="rId16"/>
      <w:pgSz w:w="11906" w:h="16838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BC" w:rsidRDefault="00D94DBC">
      <w:r>
        <w:separator/>
      </w:r>
    </w:p>
  </w:endnote>
  <w:endnote w:type="continuationSeparator" w:id="0">
    <w:p w:rsidR="00D94DBC" w:rsidRDefault="00D9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BC" w:rsidRDefault="00D94DBC">
      <w:r>
        <w:separator/>
      </w:r>
    </w:p>
  </w:footnote>
  <w:footnote w:type="continuationSeparator" w:id="0">
    <w:p w:rsidR="00D94DBC" w:rsidRDefault="00D9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67251B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5326380</wp:posOffset>
          </wp:positionH>
          <wp:positionV relativeFrom="paragraph">
            <wp:posOffset>-328295</wp:posOffset>
          </wp:positionV>
          <wp:extent cx="1384300" cy="6000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943"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-442595</wp:posOffset>
          </wp:positionV>
          <wp:extent cx="1760220" cy="723900"/>
          <wp:effectExtent l="0" t="0" r="0" b="0"/>
          <wp:wrapSquare wrapText="bothSides"/>
          <wp:docPr id="2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2E1"/>
    <w:multiLevelType w:val="hybridMultilevel"/>
    <w:tmpl w:val="8E16485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56F"/>
    <w:multiLevelType w:val="hybridMultilevel"/>
    <w:tmpl w:val="3738D764"/>
    <w:lvl w:ilvl="0" w:tplc="9C003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01BB"/>
    <w:multiLevelType w:val="hybridMultilevel"/>
    <w:tmpl w:val="03DC8E18"/>
    <w:lvl w:ilvl="0" w:tplc="863E57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2F0"/>
    <w:multiLevelType w:val="hybridMultilevel"/>
    <w:tmpl w:val="54DE1864"/>
    <w:lvl w:ilvl="0" w:tplc="863E57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76A2D"/>
    <w:multiLevelType w:val="hybridMultilevel"/>
    <w:tmpl w:val="321E245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4A44B0"/>
    <w:multiLevelType w:val="hybridMultilevel"/>
    <w:tmpl w:val="B4D28072"/>
    <w:lvl w:ilvl="0" w:tplc="863E57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5F36"/>
    <w:multiLevelType w:val="hybridMultilevel"/>
    <w:tmpl w:val="48287E1A"/>
    <w:lvl w:ilvl="0" w:tplc="1200E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1378"/>
    <w:multiLevelType w:val="hybridMultilevel"/>
    <w:tmpl w:val="497C9B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4678"/>
    <w:rsid w:val="000152EA"/>
    <w:rsid w:val="0004221A"/>
    <w:rsid w:val="00042543"/>
    <w:rsid w:val="00051BC7"/>
    <w:rsid w:val="00052600"/>
    <w:rsid w:val="00056567"/>
    <w:rsid w:val="00066F39"/>
    <w:rsid w:val="00073ECF"/>
    <w:rsid w:val="0008255A"/>
    <w:rsid w:val="0008290A"/>
    <w:rsid w:val="00094490"/>
    <w:rsid w:val="000A0AD8"/>
    <w:rsid w:val="000A5623"/>
    <w:rsid w:val="000B5AB5"/>
    <w:rsid w:val="000D2F78"/>
    <w:rsid w:val="000E07CF"/>
    <w:rsid w:val="000E608A"/>
    <w:rsid w:val="000F2BC1"/>
    <w:rsid w:val="000F7826"/>
    <w:rsid w:val="000F7A20"/>
    <w:rsid w:val="00101E8E"/>
    <w:rsid w:val="0011305A"/>
    <w:rsid w:val="00120177"/>
    <w:rsid w:val="00122200"/>
    <w:rsid w:val="00123682"/>
    <w:rsid w:val="00135F41"/>
    <w:rsid w:val="0015678B"/>
    <w:rsid w:val="00156AB1"/>
    <w:rsid w:val="001601FC"/>
    <w:rsid w:val="0016025F"/>
    <w:rsid w:val="00165215"/>
    <w:rsid w:val="001710DC"/>
    <w:rsid w:val="0017302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4938"/>
    <w:rsid w:val="0022569C"/>
    <w:rsid w:val="0024780F"/>
    <w:rsid w:val="00270352"/>
    <w:rsid w:val="0027495D"/>
    <w:rsid w:val="00282E67"/>
    <w:rsid w:val="00292F81"/>
    <w:rsid w:val="002A6496"/>
    <w:rsid w:val="002A6A1F"/>
    <w:rsid w:val="002C2AEE"/>
    <w:rsid w:val="002E4E61"/>
    <w:rsid w:val="002E5640"/>
    <w:rsid w:val="002F424F"/>
    <w:rsid w:val="00306C67"/>
    <w:rsid w:val="00310F57"/>
    <w:rsid w:val="00321DC3"/>
    <w:rsid w:val="00335A32"/>
    <w:rsid w:val="00335BBC"/>
    <w:rsid w:val="003366F3"/>
    <w:rsid w:val="003639E4"/>
    <w:rsid w:val="0037070C"/>
    <w:rsid w:val="00370943"/>
    <w:rsid w:val="00376563"/>
    <w:rsid w:val="00385155"/>
    <w:rsid w:val="003E1116"/>
    <w:rsid w:val="003E409E"/>
    <w:rsid w:val="004032D9"/>
    <w:rsid w:val="00425AE6"/>
    <w:rsid w:val="00437B22"/>
    <w:rsid w:val="00442975"/>
    <w:rsid w:val="00462299"/>
    <w:rsid w:val="00463DF1"/>
    <w:rsid w:val="00465527"/>
    <w:rsid w:val="004766BE"/>
    <w:rsid w:val="004772AF"/>
    <w:rsid w:val="004A00C9"/>
    <w:rsid w:val="004B037C"/>
    <w:rsid w:val="004C0F4C"/>
    <w:rsid w:val="004C170F"/>
    <w:rsid w:val="004D6A6B"/>
    <w:rsid w:val="004D6F7C"/>
    <w:rsid w:val="004E1B0B"/>
    <w:rsid w:val="004F0F4C"/>
    <w:rsid w:val="0050725C"/>
    <w:rsid w:val="0050730C"/>
    <w:rsid w:val="00515CF6"/>
    <w:rsid w:val="00516D20"/>
    <w:rsid w:val="0052109A"/>
    <w:rsid w:val="00523DE7"/>
    <w:rsid w:val="00535901"/>
    <w:rsid w:val="00584B3D"/>
    <w:rsid w:val="005925CB"/>
    <w:rsid w:val="005A1440"/>
    <w:rsid w:val="005A4DF3"/>
    <w:rsid w:val="005A563C"/>
    <w:rsid w:val="005B2B45"/>
    <w:rsid w:val="005C7DCB"/>
    <w:rsid w:val="005D658A"/>
    <w:rsid w:val="005E5DBD"/>
    <w:rsid w:val="005F6BD4"/>
    <w:rsid w:val="00601A89"/>
    <w:rsid w:val="006033A8"/>
    <w:rsid w:val="006070FD"/>
    <w:rsid w:val="00611E99"/>
    <w:rsid w:val="00616C43"/>
    <w:rsid w:val="00620E2B"/>
    <w:rsid w:val="00632F2C"/>
    <w:rsid w:val="00644BA1"/>
    <w:rsid w:val="00656FAF"/>
    <w:rsid w:val="0066117E"/>
    <w:rsid w:val="00662E30"/>
    <w:rsid w:val="0067251B"/>
    <w:rsid w:val="00674691"/>
    <w:rsid w:val="0069086C"/>
    <w:rsid w:val="00693111"/>
    <w:rsid w:val="006A07F3"/>
    <w:rsid w:val="006A0A81"/>
    <w:rsid w:val="006A7AEC"/>
    <w:rsid w:val="006B1444"/>
    <w:rsid w:val="006C1401"/>
    <w:rsid w:val="006C2E66"/>
    <w:rsid w:val="006C3736"/>
    <w:rsid w:val="006C77F2"/>
    <w:rsid w:val="006D7A9E"/>
    <w:rsid w:val="006F4DD9"/>
    <w:rsid w:val="007276C2"/>
    <w:rsid w:val="007550D6"/>
    <w:rsid w:val="00756E04"/>
    <w:rsid w:val="00770050"/>
    <w:rsid w:val="00773C9D"/>
    <w:rsid w:val="00780976"/>
    <w:rsid w:val="007837F0"/>
    <w:rsid w:val="00796BDC"/>
    <w:rsid w:val="007A017D"/>
    <w:rsid w:val="007D58D0"/>
    <w:rsid w:val="007E138F"/>
    <w:rsid w:val="0080293C"/>
    <w:rsid w:val="00821B20"/>
    <w:rsid w:val="008351B0"/>
    <w:rsid w:val="00837C56"/>
    <w:rsid w:val="00841EA9"/>
    <w:rsid w:val="00845F6A"/>
    <w:rsid w:val="00867611"/>
    <w:rsid w:val="00883380"/>
    <w:rsid w:val="00885A90"/>
    <w:rsid w:val="0089371F"/>
    <w:rsid w:val="00893DBE"/>
    <w:rsid w:val="00894132"/>
    <w:rsid w:val="00896402"/>
    <w:rsid w:val="008A28EF"/>
    <w:rsid w:val="008A6B73"/>
    <w:rsid w:val="008B22B7"/>
    <w:rsid w:val="008C3A32"/>
    <w:rsid w:val="008C6648"/>
    <w:rsid w:val="008C6692"/>
    <w:rsid w:val="008D482F"/>
    <w:rsid w:val="008E39F7"/>
    <w:rsid w:val="008F2F65"/>
    <w:rsid w:val="00901084"/>
    <w:rsid w:val="009017B1"/>
    <w:rsid w:val="00904B24"/>
    <w:rsid w:val="009110A7"/>
    <w:rsid w:val="00927EF7"/>
    <w:rsid w:val="009655F1"/>
    <w:rsid w:val="009660B2"/>
    <w:rsid w:val="0096727E"/>
    <w:rsid w:val="00972E04"/>
    <w:rsid w:val="00984230"/>
    <w:rsid w:val="00990880"/>
    <w:rsid w:val="009B00EA"/>
    <w:rsid w:val="009E0BDB"/>
    <w:rsid w:val="009E64EA"/>
    <w:rsid w:val="009F7AFC"/>
    <w:rsid w:val="00A040EC"/>
    <w:rsid w:val="00A07165"/>
    <w:rsid w:val="00A16AA9"/>
    <w:rsid w:val="00A30D46"/>
    <w:rsid w:val="00A45396"/>
    <w:rsid w:val="00A63B9A"/>
    <w:rsid w:val="00A66BDB"/>
    <w:rsid w:val="00A84DB7"/>
    <w:rsid w:val="00A871DA"/>
    <w:rsid w:val="00A93634"/>
    <w:rsid w:val="00A975D0"/>
    <w:rsid w:val="00AD4B89"/>
    <w:rsid w:val="00AE2140"/>
    <w:rsid w:val="00AF086A"/>
    <w:rsid w:val="00AF4B30"/>
    <w:rsid w:val="00AF4BE6"/>
    <w:rsid w:val="00AF76C1"/>
    <w:rsid w:val="00B16F49"/>
    <w:rsid w:val="00B365C5"/>
    <w:rsid w:val="00B45906"/>
    <w:rsid w:val="00B46CA3"/>
    <w:rsid w:val="00B627D2"/>
    <w:rsid w:val="00B66852"/>
    <w:rsid w:val="00B73D72"/>
    <w:rsid w:val="00B755CF"/>
    <w:rsid w:val="00B85895"/>
    <w:rsid w:val="00B9488E"/>
    <w:rsid w:val="00BB2F8C"/>
    <w:rsid w:val="00BD0D49"/>
    <w:rsid w:val="00BD378F"/>
    <w:rsid w:val="00BE16F2"/>
    <w:rsid w:val="00BE1E24"/>
    <w:rsid w:val="00BF2174"/>
    <w:rsid w:val="00C17AFE"/>
    <w:rsid w:val="00C17E55"/>
    <w:rsid w:val="00C23AFE"/>
    <w:rsid w:val="00C24604"/>
    <w:rsid w:val="00C6404A"/>
    <w:rsid w:val="00C65061"/>
    <w:rsid w:val="00C720DA"/>
    <w:rsid w:val="00CB5006"/>
    <w:rsid w:val="00CB5104"/>
    <w:rsid w:val="00CC0674"/>
    <w:rsid w:val="00CC3002"/>
    <w:rsid w:val="00CD107F"/>
    <w:rsid w:val="00CD6537"/>
    <w:rsid w:val="00D027A3"/>
    <w:rsid w:val="00D062DE"/>
    <w:rsid w:val="00D22382"/>
    <w:rsid w:val="00D3216C"/>
    <w:rsid w:val="00D35556"/>
    <w:rsid w:val="00D35BAB"/>
    <w:rsid w:val="00D45C7F"/>
    <w:rsid w:val="00D47D08"/>
    <w:rsid w:val="00D505E5"/>
    <w:rsid w:val="00D6116F"/>
    <w:rsid w:val="00D6522F"/>
    <w:rsid w:val="00D72962"/>
    <w:rsid w:val="00D75F98"/>
    <w:rsid w:val="00D94DBC"/>
    <w:rsid w:val="00DA19DB"/>
    <w:rsid w:val="00DB7023"/>
    <w:rsid w:val="00DD002D"/>
    <w:rsid w:val="00DD0617"/>
    <w:rsid w:val="00DD1A95"/>
    <w:rsid w:val="00DE29FE"/>
    <w:rsid w:val="00DE4214"/>
    <w:rsid w:val="00DF572F"/>
    <w:rsid w:val="00E10BE5"/>
    <w:rsid w:val="00E31E4F"/>
    <w:rsid w:val="00E349B9"/>
    <w:rsid w:val="00E51D87"/>
    <w:rsid w:val="00E60CFD"/>
    <w:rsid w:val="00E67FC8"/>
    <w:rsid w:val="00E715BD"/>
    <w:rsid w:val="00E7179C"/>
    <w:rsid w:val="00E74990"/>
    <w:rsid w:val="00E86CC9"/>
    <w:rsid w:val="00E97356"/>
    <w:rsid w:val="00EA25C3"/>
    <w:rsid w:val="00EB1245"/>
    <w:rsid w:val="00EC71CD"/>
    <w:rsid w:val="00ED28AF"/>
    <w:rsid w:val="00EE6FA3"/>
    <w:rsid w:val="00EF79FE"/>
    <w:rsid w:val="00F15029"/>
    <w:rsid w:val="00F40364"/>
    <w:rsid w:val="00F452EA"/>
    <w:rsid w:val="00F70A1F"/>
    <w:rsid w:val="00F71C56"/>
    <w:rsid w:val="00F84516"/>
    <w:rsid w:val="00F958CB"/>
    <w:rsid w:val="00FC6F46"/>
    <w:rsid w:val="00FD0A72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45B99"/>
  <w15:docId w15:val="{0D05DBC1-25F8-4FCF-97F6-4C11ACF1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header-title">
    <w:name w:val="header-title"/>
    <w:basedOn w:val="Domylnaczcionkaakapitu"/>
    <w:rsid w:val="00B755CF"/>
  </w:style>
  <w:style w:type="paragraph" w:styleId="Tekstkomentarza">
    <w:name w:val="annotation text"/>
    <w:basedOn w:val="Normalny"/>
    <w:link w:val="TekstkomentarzaZnak"/>
    <w:uiPriority w:val="99"/>
    <w:unhideWhenUsed/>
    <w:rsid w:val="00DD1A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A95"/>
    <w:rPr>
      <w:rFonts w:ascii="Times New Roman" w:eastAsia="Times New Roman" w:hAnsi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13" Type="http://schemas.openxmlformats.org/officeDocument/2006/relationships/hyperlink" Target="mailto:osiedle@biblioteka-piaseczn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01L5A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AUTO/?uri=uriserv:OJ.L_.2016.119.01.0001.01.POL&amp;toc=OJ:L:2016:119:T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iktok.com/@bibliotekapiasecz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-piaseczno.pl" TargetMode="External"/><Relationship Id="rId14" Type="http://schemas.openxmlformats.org/officeDocument/2006/relationships/hyperlink" Target="http://www.biblioteka-piasecz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BF25-AB61-42DD-AABC-A9F5C652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filia_osiedle6</cp:lastModifiedBy>
  <cp:revision>65</cp:revision>
  <cp:lastPrinted>2020-02-11T08:34:00Z</cp:lastPrinted>
  <dcterms:created xsi:type="dcterms:W3CDTF">2022-03-21T15:52:00Z</dcterms:created>
  <dcterms:modified xsi:type="dcterms:W3CDTF">2022-03-28T12:28:00Z</dcterms:modified>
</cp:coreProperties>
</file>